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290B4D37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E7095C">
        <w:rPr>
          <w:noProof/>
        </w:rPr>
        <mc:AlternateContent>
          <mc:Choice Requires="wps">
            <w:drawing>
              <wp:inline distT="0" distB="0" distL="0" distR="0" wp14:anchorId="19C76E1F" wp14:editId="51F7C347">
                <wp:extent cx="5172710" cy="933450"/>
                <wp:effectExtent l="8890" t="12700" r="9525" b="6350"/>
                <wp:docPr id="6319806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3A0EF7A1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F43AF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February </w:t>
                            </w:r>
                            <w:r w:rsidR="002E2297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28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</w:t>
                            </w:r>
                            <w:r w:rsidR="000A55E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4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E2297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6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E2297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P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 </w:t>
                            </w:r>
                            <w:r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Courthouse Annex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• 229 SW Pinckney St. • 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Room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76E1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3A0EF7A1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AF43AF">
                        <w:rPr>
                          <w:b/>
                          <w:i/>
                          <w:sz w:val="34"/>
                          <w:szCs w:val="34"/>
                        </w:rPr>
                        <w:t xml:space="preserve">February </w:t>
                      </w:r>
                      <w:r w:rsidR="002E2297">
                        <w:rPr>
                          <w:b/>
                          <w:i/>
                          <w:sz w:val="34"/>
                          <w:szCs w:val="34"/>
                        </w:rPr>
                        <w:t>28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</w:t>
                      </w:r>
                      <w:r w:rsidR="000A55E2">
                        <w:rPr>
                          <w:b/>
                          <w:i/>
                          <w:sz w:val="34"/>
                          <w:szCs w:val="34"/>
                        </w:rPr>
                        <w:t>4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2E2297">
                        <w:rPr>
                          <w:b/>
                          <w:i/>
                          <w:sz w:val="34"/>
                          <w:szCs w:val="34"/>
                        </w:rPr>
                        <w:t>6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2E2297">
                        <w:rPr>
                          <w:b/>
                          <w:i/>
                          <w:sz w:val="34"/>
                          <w:szCs w:val="34"/>
                        </w:rPr>
                        <w:t>P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 xml:space="preserve">M </w:t>
                      </w:r>
                      <w:r w:rsidRPr="00CE1F26">
                        <w:rPr>
                          <w:b/>
                          <w:i/>
                          <w:sz w:val="28"/>
                          <w:szCs w:val="28"/>
                        </w:rPr>
                        <w:t>Courthouse Annex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• 229 SW Pinckney St. • 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>Room 107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0058AF" w:rsidRDefault="00C661DF">
      <w:pPr>
        <w:pStyle w:val="BodyText"/>
        <w:rPr>
          <w:b/>
          <w:sz w:val="6"/>
          <w:szCs w:val="6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0"/>
          <w:szCs w:val="10"/>
        </w:rPr>
      </w:pPr>
    </w:p>
    <w:p w14:paraId="24A77920" w14:textId="77777777" w:rsidR="000058AF" w:rsidRPr="005636C0" w:rsidRDefault="000058A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Default="00C53437">
      <w:pPr>
        <w:pStyle w:val="BodyText"/>
        <w:spacing w:before="2"/>
        <w:rPr>
          <w:b/>
          <w:sz w:val="6"/>
          <w:szCs w:val="6"/>
        </w:rPr>
      </w:pPr>
    </w:p>
    <w:p w14:paraId="39D27B3D" w14:textId="77777777" w:rsidR="00B37BD9" w:rsidRPr="00A06A5E" w:rsidRDefault="00B37BD9">
      <w:pPr>
        <w:pStyle w:val="BodyText"/>
        <w:spacing w:before="2"/>
        <w:rPr>
          <w:b/>
          <w:sz w:val="6"/>
          <w:szCs w:val="6"/>
        </w:rPr>
      </w:pPr>
    </w:p>
    <w:p w14:paraId="5DF2EBE7" w14:textId="77777777" w:rsidR="00781DDE" w:rsidRDefault="00781DDE">
      <w:pPr>
        <w:ind w:left="100"/>
        <w:rPr>
          <w:b/>
          <w:sz w:val="14"/>
          <w:szCs w:val="14"/>
        </w:rPr>
      </w:pPr>
    </w:p>
    <w:p w14:paraId="4400DF7E" w14:textId="77777777" w:rsidR="00B37BD9" w:rsidRPr="00D244F1" w:rsidRDefault="00B37BD9">
      <w:pPr>
        <w:ind w:left="100"/>
        <w:rPr>
          <w:b/>
          <w:sz w:val="14"/>
          <w:szCs w:val="14"/>
        </w:rPr>
      </w:pPr>
    </w:p>
    <w:p w14:paraId="2904519A" w14:textId="38E3B1FA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1249C41F" w14:textId="77777777" w:rsidR="000622FE" w:rsidRDefault="000622FE">
      <w:pPr>
        <w:ind w:left="100"/>
        <w:rPr>
          <w:b/>
          <w:spacing w:val="-4"/>
          <w:sz w:val="24"/>
        </w:rPr>
      </w:pPr>
    </w:p>
    <w:p w14:paraId="5AACA790" w14:textId="06BD0582" w:rsidR="00D50569" w:rsidRDefault="007F5864" w:rsidP="002E2297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7A1FD987" w14:textId="50451415" w:rsidR="001C4838" w:rsidRPr="001C4838" w:rsidRDefault="001C4838" w:rsidP="001C4838">
      <w:pPr>
        <w:pStyle w:val="ListParagraph"/>
        <w:numPr>
          <w:ilvl w:val="0"/>
          <w:numId w:val="26"/>
        </w:numPr>
        <w:spacing w:before="182"/>
        <w:rPr>
          <w:bCs/>
          <w:spacing w:val="-2"/>
          <w:sz w:val="24"/>
        </w:rPr>
      </w:pPr>
      <w:r w:rsidRPr="001C4838">
        <w:rPr>
          <w:bCs/>
          <w:spacing w:val="-2"/>
          <w:sz w:val="24"/>
        </w:rPr>
        <w:t>Recognition of New Department Directors</w:t>
      </w:r>
      <w:r w:rsidR="00B37BD9">
        <w:rPr>
          <w:bCs/>
          <w:spacing w:val="-2"/>
          <w:sz w:val="24"/>
        </w:rPr>
        <w:t>:</w:t>
      </w:r>
      <w:r w:rsidR="00D74ACC">
        <w:rPr>
          <w:bCs/>
          <w:spacing w:val="-2"/>
          <w:sz w:val="24"/>
        </w:rPr>
        <w:t xml:space="preserve"> Tony Sessions and Llewellyn McDonald</w:t>
      </w:r>
    </w:p>
    <w:p w14:paraId="6EB08690" w14:textId="77777777" w:rsidR="00A7735B" w:rsidRPr="00A7735B" w:rsidRDefault="00A7735B" w:rsidP="00A7735B">
      <w:pPr>
        <w:pStyle w:val="ListParagraph"/>
        <w:spacing w:before="182"/>
        <w:ind w:left="460" w:firstLine="0"/>
        <w:rPr>
          <w:bCs/>
          <w:spacing w:val="-2"/>
          <w:sz w:val="16"/>
          <w:szCs w:val="16"/>
        </w:rPr>
      </w:pPr>
    </w:p>
    <w:p w14:paraId="467893E8" w14:textId="77777777" w:rsidR="00D4330D" w:rsidRPr="00D4330D" w:rsidRDefault="00D4330D" w:rsidP="00D4330D">
      <w:pPr>
        <w:pStyle w:val="ListParagraph"/>
        <w:widowControl/>
        <w:autoSpaceDE/>
        <w:autoSpaceDN/>
        <w:ind w:left="720" w:firstLine="0"/>
        <w:rPr>
          <w:sz w:val="10"/>
          <w:szCs w:val="10"/>
        </w:rPr>
      </w:pPr>
    </w:p>
    <w:p w14:paraId="4CB82BC6" w14:textId="77777777" w:rsidR="002035A7" w:rsidRDefault="002035A7" w:rsidP="002035A7">
      <w:pPr>
        <w:ind w:left="101" w:right="5037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REPORTS:  </w:t>
      </w:r>
      <w:r w:rsidR="007F5864">
        <w:rPr>
          <w:b/>
          <w:spacing w:val="-2"/>
          <w:sz w:val="24"/>
        </w:rPr>
        <w:t>CONSTITUTIONAL</w:t>
      </w:r>
      <w:r w:rsidR="007F5864">
        <w:rPr>
          <w:b/>
          <w:spacing w:val="-3"/>
          <w:sz w:val="24"/>
        </w:rPr>
        <w:t xml:space="preserve"> </w:t>
      </w:r>
      <w:r w:rsidR="007F5864">
        <w:rPr>
          <w:b/>
          <w:spacing w:val="-2"/>
          <w:sz w:val="24"/>
        </w:rPr>
        <w:t>OFFICERS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</w:p>
    <w:p w14:paraId="3D1DFB56" w14:textId="6AF23E07" w:rsidR="00C661DF" w:rsidRDefault="002035A7" w:rsidP="002035A7">
      <w:pPr>
        <w:ind w:left="101" w:right="5037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7F5864">
        <w:rPr>
          <w:b/>
          <w:sz w:val="24"/>
        </w:rPr>
        <w:t xml:space="preserve">COUNTY ATTORNEY </w:t>
      </w:r>
    </w:p>
    <w:p w14:paraId="423FD6BA" w14:textId="6A4284F5" w:rsidR="00C661DF" w:rsidRDefault="002035A7" w:rsidP="002035A7">
      <w:pPr>
        <w:ind w:left="101"/>
        <w:rPr>
          <w:b/>
          <w:spacing w:val="-2"/>
          <w:sz w:val="24"/>
        </w:rPr>
      </w:pPr>
      <w:r>
        <w:rPr>
          <w:b/>
          <w:sz w:val="24"/>
        </w:rPr>
        <w:t xml:space="preserve">                      </w:t>
      </w:r>
      <w:r w:rsidR="007F5864">
        <w:rPr>
          <w:b/>
          <w:sz w:val="24"/>
        </w:rPr>
        <w:t>COUNTY</w:t>
      </w:r>
      <w:r w:rsidR="007F5864">
        <w:rPr>
          <w:b/>
          <w:spacing w:val="-15"/>
          <w:sz w:val="24"/>
        </w:rPr>
        <w:t xml:space="preserve"> </w:t>
      </w:r>
      <w:r w:rsidR="007F5864">
        <w:rPr>
          <w:b/>
          <w:sz w:val="24"/>
        </w:rPr>
        <w:t>MANAGER</w:t>
      </w:r>
      <w:r w:rsidR="007F5864">
        <w:rPr>
          <w:b/>
          <w:spacing w:val="-14"/>
          <w:sz w:val="24"/>
        </w:rPr>
        <w:t xml:space="preserve"> </w:t>
      </w:r>
    </w:p>
    <w:p w14:paraId="13AC577B" w14:textId="01B28AA2" w:rsidR="005A3E37" w:rsidRDefault="002035A7" w:rsidP="002035A7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5A3E37">
        <w:rPr>
          <w:b/>
          <w:spacing w:val="-2"/>
          <w:sz w:val="24"/>
        </w:rPr>
        <w:t xml:space="preserve">MADISON COUNTY DEVELOPMENT COUNCIL (MCDC)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2035A7" w:rsidRDefault="00C661DF">
      <w:pPr>
        <w:pStyle w:val="BodyText"/>
        <w:spacing w:before="8"/>
        <w:rPr>
          <w:b/>
          <w:sz w:val="16"/>
          <w:szCs w:val="16"/>
        </w:rPr>
      </w:pPr>
    </w:p>
    <w:p w14:paraId="38BDFD27" w14:textId="77777777" w:rsidR="00C8190A" w:rsidRPr="002035A7" w:rsidRDefault="00C8190A">
      <w:pPr>
        <w:pStyle w:val="BodyText"/>
        <w:spacing w:before="8"/>
        <w:rPr>
          <w:b/>
          <w:sz w:val="16"/>
          <w:szCs w:val="16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2E4C4758" w:rsidR="00C661DF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2E2297">
        <w:rPr>
          <w:sz w:val="24"/>
        </w:rPr>
        <w:t>February 1</w:t>
      </w:r>
      <w:r w:rsidR="00AF43AF">
        <w:rPr>
          <w:sz w:val="24"/>
        </w:rPr>
        <w:t>4</w:t>
      </w:r>
      <w:r w:rsidR="00421B9E">
        <w:rPr>
          <w:sz w:val="24"/>
        </w:rPr>
        <w:t>, 2024</w:t>
      </w: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06480EA0" w14:textId="77777777" w:rsidR="00B06802" w:rsidRPr="006248F0" w:rsidRDefault="00B06802">
      <w:pPr>
        <w:pStyle w:val="BodyText"/>
        <w:rPr>
          <w:sz w:val="10"/>
          <w:szCs w:val="10"/>
        </w:rPr>
      </w:pPr>
    </w:p>
    <w:p w14:paraId="667D03E7" w14:textId="77777777" w:rsidR="0050023E" w:rsidRPr="00B22DDA" w:rsidRDefault="0050023E">
      <w:pPr>
        <w:pStyle w:val="BodyText"/>
        <w:rPr>
          <w:sz w:val="16"/>
          <w:szCs w:val="16"/>
        </w:rPr>
      </w:pPr>
    </w:p>
    <w:p w14:paraId="4F0FBE33" w14:textId="70111736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105AADC6" w14:textId="77777777" w:rsidR="009540BF" w:rsidRPr="009540BF" w:rsidRDefault="009540BF" w:rsidP="009540BF">
      <w:pPr>
        <w:widowControl/>
        <w:autoSpaceDE/>
        <w:autoSpaceDN/>
        <w:ind w:left="810"/>
        <w:rPr>
          <w:sz w:val="16"/>
          <w:szCs w:val="16"/>
        </w:rPr>
      </w:pPr>
    </w:p>
    <w:p w14:paraId="77843FE7" w14:textId="3F59D927" w:rsidR="009540BF" w:rsidRDefault="005A1310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F251B16" w14:textId="77777777" w:rsidR="006C761B" w:rsidRPr="006C761B" w:rsidRDefault="006C761B" w:rsidP="006C761B">
      <w:pPr>
        <w:widowControl/>
        <w:autoSpaceDE/>
        <w:autoSpaceDN/>
        <w:ind w:left="810"/>
        <w:rPr>
          <w:sz w:val="16"/>
          <w:szCs w:val="16"/>
        </w:rPr>
      </w:pP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D244F1" w:rsidRDefault="009B1BE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7ACBCB19" w14:textId="77777777" w:rsidR="00B06802" w:rsidRPr="00D244F1" w:rsidRDefault="00B0680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39A75892" w14:textId="0F09EE50" w:rsidR="00551A2C" w:rsidRPr="00D244F1" w:rsidRDefault="00774348" w:rsidP="00774348">
      <w:pPr>
        <w:pStyle w:val="BodyText"/>
        <w:spacing w:before="120"/>
        <w:rPr>
          <w:sz w:val="6"/>
          <w:szCs w:val="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38FDCE0A" w14:textId="77777777" w:rsidR="00D35E08" w:rsidRDefault="00D35E08">
      <w:pPr>
        <w:spacing w:before="231"/>
        <w:ind w:left="100"/>
        <w:rPr>
          <w:b/>
          <w:sz w:val="10"/>
          <w:szCs w:val="10"/>
        </w:rPr>
      </w:pPr>
    </w:p>
    <w:p w14:paraId="541E3BED" w14:textId="77777777" w:rsidR="00D74ACC" w:rsidRPr="00B37BD9" w:rsidRDefault="00D74ACC">
      <w:pPr>
        <w:spacing w:before="231"/>
        <w:ind w:left="100"/>
        <w:rPr>
          <w:b/>
          <w:sz w:val="6"/>
          <w:szCs w:val="6"/>
        </w:rPr>
      </w:pPr>
    </w:p>
    <w:p w14:paraId="2BDCE1BD" w14:textId="7603D2BC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A83E50D" w14:textId="3EF274B1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</w:p>
    <w:p w14:paraId="663670E6" w14:textId="6C304C7B" w:rsidR="00B6607A" w:rsidRPr="00B37BD9" w:rsidRDefault="00421B9E" w:rsidP="00B37BD9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Resolution 2024-0</w:t>
      </w:r>
      <w:r w:rsidR="00AF43AF">
        <w:rPr>
          <w:spacing w:val="-2"/>
          <w:sz w:val="24"/>
        </w:rPr>
        <w:t>2</w:t>
      </w:r>
      <w:r>
        <w:rPr>
          <w:spacing w:val="-2"/>
          <w:sz w:val="24"/>
        </w:rPr>
        <w:t>-</w:t>
      </w:r>
      <w:r w:rsidR="002E2297">
        <w:rPr>
          <w:spacing w:val="-2"/>
          <w:sz w:val="24"/>
        </w:rPr>
        <w:t>28</w:t>
      </w:r>
      <w:r>
        <w:rPr>
          <w:spacing w:val="-2"/>
          <w:sz w:val="24"/>
        </w:rPr>
        <w:t>; Extending the Local State of Emergency due to Hurricane Idalia</w:t>
      </w:r>
      <w:r w:rsidR="00CF1E23">
        <w:rPr>
          <w:spacing w:val="-2"/>
          <w:sz w:val="24"/>
        </w:rPr>
        <w:t>.</w:t>
      </w:r>
    </w:p>
    <w:p w14:paraId="0393437F" w14:textId="77777777" w:rsidR="00E5760F" w:rsidRPr="000058AF" w:rsidRDefault="00E5760F" w:rsidP="00A7735B">
      <w:pPr>
        <w:tabs>
          <w:tab w:val="left" w:pos="821"/>
        </w:tabs>
        <w:spacing w:before="189"/>
        <w:ind w:left="459"/>
        <w:rPr>
          <w:sz w:val="10"/>
          <w:szCs w:val="10"/>
        </w:rPr>
      </w:pPr>
    </w:p>
    <w:p w14:paraId="58F09DA2" w14:textId="77777777" w:rsidR="003B2394" w:rsidRPr="000058AF" w:rsidRDefault="003B2394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55D456D0" w14:textId="77777777" w:rsidR="00E926C4" w:rsidRPr="006248F0" w:rsidRDefault="00E926C4">
      <w:pPr>
        <w:ind w:left="100"/>
        <w:rPr>
          <w:b/>
          <w:sz w:val="10"/>
          <w:szCs w:val="10"/>
        </w:rPr>
      </w:pPr>
    </w:p>
    <w:p w14:paraId="6A961207" w14:textId="17496E05" w:rsidR="00EC54C0" w:rsidRDefault="000A55E2">
      <w:pPr>
        <w:ind w:left="100"/>
        <w:rPr>
          <w:b/>
          <w:sz w:val="24"/>
        </w:rPr>
      </w:pPr>
      <w:r>
        <w:rPr>
          <w:b/>
          <w:sz w:val="24"/>
        </w:rPr>
        <w:t>UNFINISHED BUSINESS</w:t>
      </w:r>
    </w:p>
    <w:p w14:paraId="67B040EF" w14:textId="77777777" w:rsidR="000A55E2" w:rsidRPr="000A55E2" w:rsidRDefault="000A55E2">
      <w:pPr>
        <w:ind w:left="100"/>
        <w:rPr>
          <w:b/>
          <w:sz w:val="16"/>
          <w:szCs w:val="16"/>
        </w:rPr>
      </w:pPr>
    </w:p>
    <w:p w14:paraId="6A4C8895" w14:textId="62644FD4" w:rsidR="00D50569" w:rsidRDefault="00D50569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t>Consideration of Road Paving Projects with County Funding – Mr. Lonnie Thigpen.</w:t>
      </w:r>
    </w:p>
    <w:p w14:paraId="5F90DFC9" w14:textId="77777777" w:rsidR="00D74ACC" w:rsidRPr="00D74ACC" w:rsidRDefault="00D74ACC" w:rsidP="00D74ACC">
      <w:pPr>
        <w:pStyle w:val="ListParagraph"/>
        <w:ind w:left="720" w:firstLine="0"/>
        <w:rPr>
          <w:bCs/>
          <w:sz w:val="16"/>
          <w:szCs w:val="16"/>
        </w:rPr>
      </w:pPr>
    </w:p>
    <w:p w14:paraId="02E2AB1B" w14:textId="1AE16EC6" w:rsidR="00D74ACC" w:rsidRDefault="00D74ACC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lastRenderedPageBreak/>
        <w:t>Discussion Regarding Updated Cost for Striping and Review of Road List – Mr. Lonnie Thigpen.</w:t>
      </w:r>
    </w:p>
    <w:p w14:paraId="12E0FB75" w14:textId="77777777" w:rsidR="001C4838" w:rsidRPr="001C4838" w:rsidRDefault="001C4838" w:rsidP="001C4838">
      <w:pPr>
        <w:pStyle w:val="ListParagraph"/>
        <w:ind w:left="720" w:firstLine="0"/>
        <w:rPr>
          <w:bCs/>
          <w:sz w:val="16"/>
          <w:szCs w:val="16"/>
        </w:rPr>
      </w:pPr>
    </w:p>
    <w:p w14:paraId="3CB0C0EC" w14:textId="131F4CDB" w:rsidR="001C4838" w:rsidRPr="000A55E2" w:rsidRDefault="001C4838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t>Review with Possible Approval of Quotes for Vehicles for the Code Enforcement and Parks &amp; Recreation Departments – County Manager.</w:t>
      </w:r>
    </w:p>
    <w:p w14:paraId="7F533487" w14:textId="77777777" w:rsidR="000A55E2" w:rsidRDefault="000A55E2">
      <w:pPr>
        <w:ind w:left="100"/>
        <w:rPr>
          <w:b/>
          <w:sz w:val="24"/>
        </w:rPr>
      </w:pPr>
    </w:p>
    <w:p w14:paraId="1540F578" w14:textId="77777777" w:rsidR="000A55E2" w:rsidRDefault="000A55E2">
      <w:pPr>
        <w:ind w:left="100"/>
        <w:rPr>
          <w:b/>
          <w:sz w:val="24"/>
        </w:rPr>
      </w:pPr>
    </w:p>
    <w:p w14:paraId="75D99B3C" w14:textId="77777777" w:rsidR="00E5760F" w:rsidRDefault="00E5760F">
      <w:pPr>
        <w:ind w:left="100"/>
        <w:rPr>
          <w:b/>
          <w:sz w:val="24"/>
        </w:rPr>
      </w:pPr>
    </w:p>
    <w:p w14:paraId="320205FF" w14:textId="77777777" w:rsidR="00E5760F" w:rsidRDefault="00E5760F">
      <w:pPr>
        <w:ind w:left="100"/>
        <w:rPr>
          <w:b/>
          <w:sz w:val="24"/>
        </w:rPr>
      </w:pPr>
    </w:p>
    <w:p w14:paraId="375AC4CC" w14:textId="0D4884A7" w:rsidR="00C661DF" w:rsidRDefault="007F5864">
      <w:pPr>
        <w:ind w:left="100"/>
        <w:rPr>
          <w:b/>
          <w:spacing w:val="-2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</w:t>
      </w:r>
    </w:p>
    <w:p w14:paraId="7F67DD32" w14:textId="77777777" w:rsidR="00E926C4" w:rsidRPr="00E926C4" w:rsidRDefault="00E926C4">
      <w:pPr>
        <w:ind w:left="100"/>
        <w:rPr>
          <w:b/>
          <w:sz w:val="16"/>
          <w:szCs w:val="16"/>
        </w:rPr>
      </w:pPr>
    </w:p>
    <w:p w14:paraId="3E7D4656" w14:textId="1186E3A8" w:rsidR="005D151F" w:rsidRDefault="00D74ACC" w:rsidP="00342CB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Discussion Regarding </w:t>
      </w:r>
      <w:r w:rsidR="00037421">
        <w:rPr>
          <w:sz w:val="24"/>
          <w:szCs w:val="24"/>
        </w:rPr>
        <w:t>Acceptance of 700 feet of SE Corinth Church Road from the Town of Lee for Ownership and Future Maintenance – County Attorney</w:t>
      </w:r>
      <w:r w:rsidR="00F40FCC">
        <w:rPr>
          <w:sz w:val="24"/>
          <w:szCs w:val="24"/>
        </w:rPr>
        <w:t>.</w:t>
      </w:r>
    </w:p>
    <w:p w14:paraId="37EA592C" w14:textId="77777777" w:rsidR="00D74ACC" w:rsidRPr="00D74ACC" w:rsidRDefault="00D74ACC" w:rsidP="00D74ACC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4EE96DA5" w14:textId="53A313CE" w:rsidR="00D74ACC" w:rsidRDefault="00D74ACC" w:rsidP="00342CB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Request to Lay Pipe within County Right-of-way – Commissioner Williams.</w:t>
      </w:r>
    </w:p>
    <w:p w14:paraId="7C75C692" w14:textId="77777777" w:rsidR="00334FD7" w:rsidRPr="00334FD7" w:rsidRDefault="00334FD7" w:rsidP="00334FD7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F3DD5B2" w14:textId="77777777" w:rsidR="00F8414D" w:rsidRPr="00F8414D" w:rsidRDefault="00F8414D" w:rsidP="00F8414D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6B7F4374" w14:textId="60EF8288" w:rsidR="00405BB4" w:rsidRPr="001034F3" w:rsidRDefault="00405BB4" w:rsidP="00E926C4">
      <w:pPr>
        <w:pStyle w:val="ListParagraph"/>
        <w:tabs>
          <w:tab w:val="left" w:pos="821"/>
        </w:tabs>
        <w:spacing w:before="115"/>
        <w:ind w:right="240" w:firstLine="0"/>
        <w:rPr>
          <w:sz w:val="16"/>
          <w:szCs w:val="16"/>
        </w:rPr>
      </w:pPr>
    </w:p>
    <w:p w14:paraId="14E98E5A" w14:textId="77777777" w:rsidR="00C661DF" w:rsidRPr="00D244F1" w:rsidRDefault="00C661DF">
      <w:pPr>
        <w:pStyle w:val="BodyText"/>
        <w:rPr>
          <w:sz w:val="10"/>
          <w:szCs w:val="10"/>
        </w:rPr>
      </w:pPr>
    </w:p>
    <w:p w14:paraId="5F06DBD3" w14:textId="77777777" w:rsidR="00C661DF" w:rsidRPr="006248F0" w:rsidRDefault="00C661DF">
      <w:pPr>
        <w:pStyle w:val="BodyText"/>
        <w:spacing w:before="4"/>
        <w:rPr>
          <w:sz w:val="16"/>
          <w:szCs w:val="16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Pr="00AA3F89" w:rsidRDefault="00EF77C8" w:rsidP="00EF77C8">
      <w:pPr>
        <w:widowControl/>
        <w:autoSpaceDE/>
        <w:autoSpaceDN/>
        <w:rPr>
          <w:b/>
          <w:spacing w:val="-2"/>
          <w:sz w:val="10"/>
          <w:szCs w:val="10"/>
        </w:rPr>
      </w:pPr>
    </w:p>
    <w:p w14:paraId="76D8EF7D" w14:textId="77777777" w:rsidR="00EF77C8" w:rsidRPr="00AA3F89" w:rsidRDefault="00EF77C8" w:rsidP="00EF77C8">
      <w:pPr>
        <w:widowControl/>
        <w:autoSpaceDE/>
        <w:autoSpaceDN/>
        <w:rPr>
          <w:sz w:val="10"/>
          <w:szCs w:val="10"/>
        </w:rPr>
      </w:pPr>
    </w:p>
    <w:p w14:paraId="539BA57F" w14:textId="474B7038" w:rsidR="00421B9E" w:rsidRDefault="00D74ACC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Requirement for Youth Fishing Tournaments in Madison County – Commissioner Williams</w:t>
      </w:r>
      <w:r w:rsidR="000B0D13">
        <w:rPr>
          <w:sz w:val="24"/>
          <w:szCs w:val="24"/>
        </w:rPr>
        <w:t xml:space="preserve">. </w:t>
      </w:r>
    </w:p>
    <w:p w14:paraId="7D5BF696" w14:textId="77777777" w:rsidR="000F7488" w:rsidRPr="000F7488" w:rsidRDefault="000F7488" w:rsidP="000F7488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70B17187" w14:textId="5E360F72" w:rsidR="000F7488" w:rsidRDefault="000F7488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Opioid Funding Year 1 Implementation Plan – County Manager.</w:t>
      </w:r>
    </w:p>
    <w:p w14:paraId="3E7C6C36" w14:textId="77777777" w:rsidR="00CE45FB" w:rsidRPr="00CE45FB" w:rsidRDefault="00CE45FB" w:rsidP="00CE45FB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07B525D0" w14:textId="77777777" w:rsidR="001034F3" w:rsidRPr="00BC211D" w:rsidRDefault="001034F3" w:rsidP="00BC211D">
      <w:pPr>
        <w:widowControl/>
        <w:autoSpaceDE/>
        <w:autoSpaceDN/>
        <w:rPr>
          <w:sz w:val="24"/>
          <w:szCs w:val="24"/>
        </w:rPr>
      </w:pPr>
    </w:p>
    <w:p w14:paraId="5BE0DCA2" w14:textId="120C1C4E" w:rsidR="00394D5B" w:rsidRPr="001034F3" w:rsidRDefault="00394D5B" w:rsidP="00522EE6">
      <w:pPr>
        <w:widowControl/>
        <w:autoSpaceDE/>
        <w:autoSpaceDN/>
        <w:rPr>
          <w:sz w:val="16"/>
          <w:szCs w:val="16"/>
        </w:rPr>
      </w:pPr>
    </w:p>
    <w:p w14:paraId="343DF7BF" w14:textId="2A24B527" w:rsidR="00EC54C0" w:rsidRPr="001034F3" w:rsidRDefault="00EC54C0" w:rsidP="00E525F0">
      <w:pPr>
        <w:widowControl/>
        <w:autoSpaceDE/>
        <w:autoSpaceDN/>
        <w:rPr>
          <w:sz w:val="10"/>
          <w:szCs w:val="10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Pr="001034F3" w:rsidRDefault="007A2E1F" w:rsidP="007A2E1F">
      <w:pPr>
        <w:rPr>
          <w:b/>
          <w:spacing w:val="-2"/>
          <w:sz w:val="6"/>
          <w:szCs w:val="6"/>
        </w:rPr>
      </w:pPr>
    </w:p>
    <w:p w14:paraId="7F24A4AD" w14:textId="5A314A65" w:rsidR="00AE2DF4" w:rsidRPr="00531B2E" w:rsidRDefault="007A2E1F" w:rsidP="007A2E1F">
      <w:pPr>
        <w:rPr>
          <w:b/>
          <w:spacing w:val="-2"/>
          <w:sz w:val="20"/>
          <w:szCs w:val="20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15B08EDA" w14:textId="77777777" w:rsidR="007D387D" w:rsidRPr="00C11179" w:rsidRDefault="007D387D" w:rsidP="007B6E54">
      <w:pPr>
        <w:rPr>
          <w:bCs/>
          <w:sz w:val="16"/>
          <w:szCs w:val="16"/>
        </w:rPr>
      </w:pPr>
    </w:p>
    <w:sectPr w:rsidR="007D387D" w:rsidRPr="00C11179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BB"/>
    <w:multiLevelType w:val="hybridMultilevel"/>
    <w:tmpl w:val="D2E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1B7"/>
    <w:multiLevelType w:val="hybridMultilevel"/>
    <w:tmpl w:val="35C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D6"/>
    <w:multiLevelType w:val="hybridMultilevel"/>
    <w:tmpl w:val="6F1AAFB6"/>
    <w:lvl w:ilvl="0" w:tplc="338255C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FAF5200"/>
    <w:multiLevelType w:val="hybridMultilevel"/>
    <w:tmpl w:val="07C0965A"/>
    <w:lvl w:ilvl="0" w:tplc="AFA86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8BD1571"/>
    <w:multiLevelType w:val="hybridMultilevel"/>
    <w:tmpl w:val="9B30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7947375"/>
    <w:multiLevelType w:val="hybridMultilevel"/>
    <w:tmpl w:val="19729CC4"/>
    <w:lvl w:ilvl="0" w:tplc="41BE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943326A"/>
    <w:multiLevelType w:val="hybridMultilevel"/>
    <w:tmpl w:val="FF748F30"/>
    <w:lvl w:ilvl="0" w:tplc="BF8A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B7041A4"/>
    <w:multiLevelType w:val="hybridMultilevel"/>
    <w:tmpl w:val="A2AC53FE"/>
    <w:lvl w:ilvl="0" w:tplc="984E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15"/>
  </w:num>
  <w:num w:numId="2" w16cid:durableId="273753738">
    <w:abstractNumId w:val="13"/>
  </w:num>
  <w:num w:numId="3" w16cid:durableId="231738660">
    <w:abstractNumId w:val="17"/>
  </w:num>
  <w:num w:numId="4" w16cid:durableId="2118871448">
    <w:abstractNumId w:val="9"/>
  </w:num>
  <w:num w:numId="5" w16cid:durableId="13196501">
    <w:abstractNumId w:val="6"/>
  </w:num>
  <w:num w:numId="6" w16cid:durableId="140969184">
    <w:abstractNumId w:val="12"/>
  </w:num>
  <w:num w:numId="7" w16cid:durableId="215554141">
    <w:abstractNumId w:val="4"/>
  </w:num>
  <w:num w:numId="8" w16cid:durableId="360522165">
    <w:abstractNumId w:val="21"/>
  </w:num>
  <w:num w:numId="9" w16cid:durableId="992946869">
    <w:abstractNumId w:val="25"/>
  </w:num>
  <w:num w:numId="10" w16cid:durableId="621763429">
    <w:abstractNumId w:val="23"/>
  </w:num>
  <w:num w:numId="11" w16cid:durableId="2071416275">
    <w:abstractNumId w:val="20"/>
  </w:num>
  <w:num w:numId="12" w16cid:durableId="345445371">
    <w:abstractNumId w:val="8"/>
  </w:num>
  <w:num w:numId="13" w16cid:durableId="1971932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6"/>
  </w:num>
  <w:num w:numId="15" w16cid:durableId="201065185">
    <w:abstractNumId w:val="18"/>
  </w:num>
  <w:num w:numId="16" w16cid:durableId="2011833069">
    <w:abstractNumId w:val="22"/>
  </w:num>
  <w:num w:numId="17" w16cid:durableId="486943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3"/>
  </w:num>
  <w:num w:numId="19" w16cid:durableId="1625383215">
    <w:abstractNumId w:val="2"/>
  </w:num>
  <w:num w:numId="20" w16cid:durableId="1217207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1084188">
    <w:abstractNumId w:val="5"/>
  </w:num>
  <w:num w:numId="22" w16cid:durableId="1194882164">
    <w:abstractNumId w:val="0"/>
  </w:num>
  <w:num w:numId="23" w16cid:durableId="1673876080">
    <w:abstractNumId w:val="24"/>
  </w:num>
  <w:num w:numId="24" w16cid:durableId="1183013812">
    <w:abstractNumId w:val="10"/>
  </w:num>
  <w:num w:numId="25" w16cid:durableId="903491138">
    <w:abstractNumId w:val="19"/>
  </w:num>
  <w:num w:numId="26" w16cid:durableId="115762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058AF"/>
    <w:rsid w:val="00012DA1"/>
    <w:rsid w:val="00027D1C"/>
    <w:rsid w:val="00035AF8"/>
    <w:rsid w:val="00035D88"/>
    <w:rsid w:val="00037421"/>
    <w:rsid w:val="00037C3C"/>
    <w:rsid w:val="000428DC"/>
    <w:rsid w:val="000555A5"/>
    <w:rsid w:val="00056F10"/>
    <w:rsid w:val="000622FE"/>
    <w:rsid w:val="00070802"/>
    <w:rsid w:val="0007332B"/>
    <w:rsid w:val="00073784"/>
    <w:rsid w:val="00075543"/>
    <w:rsid w:val="000813FB"/>
    <w:rsid w:val="00092DFD"/>
    <w:rsid w:val="000A2EEB"/>
    <w:rsid w:val="000A55E2"/>
    <w:rsid w:val="000A5B6A"/>
    <w:rsid w:val="000B0D13"/>
    <w:rsid w:val="000D1DFC"/>
    <w:rsid w:val="000D45B8"/>
    <w:rsid w:val="000D60D4"/>
    <w:rsid w:val="000F7488"/>
    <w:rsid w:val="001034F3"/>
    <w:rsid w:val="0011113E"/>
    <w:rsid w:val="00120E24"/>
    <w:rsid w:val="00123BAF"/>
    <w:rsid w:val="00135763"/>
    <w:rsid w:val="001447C8"/>
    <w:rsid w:val="001515FA"/>
    <w:rsid w:val="00152B15"/>
    <w:rsid w:val="00162374"/>
    <w:rsid w:val="00171899"/>
    <w:rsid w:val="001771E9"/>
    <w:rsid w:val="00186B33"/>
    <w:rsid w:val="00192CE2"/>
    <w:rsid w:val="001A0144"/>
    <w:rsid w:val="001C4838"/>
    <w:rsid w:val="001C6999"/>
    <w:rsid w:val="001D436A"/>
    <w:rsid w:val="001D7663"/>
    <w:rsid w:val="001E6F26"/>
    <w:rsid w:val="001F0707"/>
    <w:rsid w:val="00203220"/>
    <w:rsid w:val="002035A7"/>
    <w:rsid w:val="002043BE"/>
    <w:rsid w:val="00207427"/>
    <w:rsid w:val="00214511"/>
    <w:rsid w:val="00215C9A"/>
    <w:rsid w:val="00215E25"/>
    <w:rsid w:val="00216252"/>
    <w:rsid w:val="002179CA"/>
    <w:rsid w:val="002231E8"/>
    <w:rsid w:val="00224E8C"/>
    <w:rsid w:val="00226F2A"/>
    <w:rsid w:val="00231BCD"/>
    <w:rsid w:val="00232BC3"/>
    <w:rsid w:val="00234DFE"/>
    <w:rsid w:val="00235801"/>
    <w:rsid w:val="002406B6"/>
    <w:rsid w:val="002429E4"/>
    <w:rsid w:val="002471F2"/>
    <w:rsid w:val="00250CEF"/>
    <w:rsid w:val="002629ED"/>
    <w:rsid w:val="00265F1D"/>
    <w:rsid w:val="00267AA8"/>
    <w:rsid w:val="00271D2C"/>
    <w:rsid w:val="00273B42"/>
    <w:rsid w:val="00274C34"/>
    <w:rsid w:val="00283D55"/>
    <w:rsid w:val="0029347D"/>
    <w:rsid w:val="002A5FD0"/>
    <w:rsid w:val="002D653C"/>
    <w:rsid w:val="002E2297"/>
    <w:rsid w:val="002E67E4"/>
    <w:rsid w:val="0031332F"/>
    <w:rsid w:val="00325160"/>
    <w:rsid w:val="003256C8"/>
    <w:rsid w:val="00325C47"/>
    <w:rsid w:val="0032736C"/>
    <w:rsid w:val="00334FD7"/>
    <w:rsid w:val="00342655"/>
    <w:rsid w:val="00342CB6"/>
    <w:rsid w:val="00343F97"/>
    <w:rsid w:val="00347619"/>
    <w:rsid w:val="003677CC"/>
    <w:rsid w:val="003837C3"/>
    <w:rsid w:val="00394D5B"/>
    <w:rsid w:val="00395538"/>
    <w:rsid w:val="003A2D9D"/>
    <w:rsid w:val="003B0D15"/>
    <w:rsid w:val="003B2394"/>
    <w:rsid w:val="003B5669"/>
    <w:rsid w:val="003B56C6"/>
    <w:rsid w:val="003B68A3"/>
    <w:rsid w:val="003C1186"/>
    <w:rsid w:val="003D06F2"/>
    <w:rsid w:val="003E08CE"/>
    <w:rsid w:val="003E0C21"/>
    <w:rsid w:val="00401700"/>
    <w:rsid w:val="00405BB4"/>
    <w:rsid w:val="0040624F"/>
    <w:rsid w:val="00421B9E"/>
    <w:rsid w:val="0042222E"/>
    <w:rsid w:val="004465BA"/>
    <w:rsid w:val="004514F3"/>
    <w:rsid w:val="004631C9"/>
    <w:rsid w:val="004762AA"/>
    <w:rsid w:val="00486272"/>
    <w:rsid w:val="00492EB4"/>
    <w:rsid w:val="0049548B"/>
    <w:rsid w:val="004A4B53"/>
    <w:rsid w:val="004B5A78"/>
    <w:rsid w:val="004C4D82"/>
    <w:rsid w:val="004D0EA8"/>
    <w:rsid w:val="004F28EB"/>
    <w:rsid w:val="004F5CDD"/>
    <w:rsid w:val="004F79D6"/>
    <w:rsid w:val="0050023E"/>
    <w:rsid w:val="00502FBF"/>
    <w:rsid w:val="00522EE6"/>
    <w:rsid w:val="00525013"/>
    <w:rsid w:val="0052622C"/>
    <w:rsid w:val="00531B2E"/>
    <w:rsid w:val="0053212E"/>
    <w:rsid w:val="005332A1"/>
    <w:rsid w:val="00534056"/>
    <w:rsid w:val="005347FC"/>
    <w:rsid w:val="00551A2C"/>
    <w:rsid w:val="005521DC"/>
    <w:rsid w:val="005540FE"/>
    <w:rsid w:val="005636C0"/>
    <w:rsid w:val="00570E49"/>
    <w:rsid w:val="00576559"/>
    <w:rsid w:val="00590EF7"/>
    <w:rsid w:val="005A1310"/>
    <w:rsid w:val="005A3E37"/>
    <w:rsid w:val="005A5E8B"/>
    <w:rsid w:val="005A6340"/>
    <w:rsid w:val="005B19EF"/>
    <w:rsid w:val="005B7D65"/>
    <w:rsid w:val="005C1502"/>
    <w:rsid w:val="005D151F"/>
    <w:rsid w:val="005D16CB"/>
    <w:rsid w:val="005D677E"/>
    <w:rsid w:val="005E126D"/>
    <w:rsid w:val="005E4513"/>
    <w:rsid w:val="005E5A3E"/>
    <w:rsid w:val="005F2855"/>
    <w:rsid w:val="005F3AF9"/>
    <w:rsid w:val="005F4DD8"/>
    <w:rsid w:val="006010C3"/>
    <w:rsid w:val="006062DD"/>
    <w:rsid w:val="00606DB7"/>
    <w:rsid w:val="00614A94"/>
    <w:rsid w:val="00617A59"/>
    <w:rsid w:val="0062460A"/>
    <w:rsid w:val="006248F0"/>
    <w:rsid w:val="00634FFB"/>
    <w:rsid w:val="00635A2E"/>
    <w:rsid w:val="00644A0F"/>
    <w:rsid w:val="00650E93"/>
    <w:rsid w:val="00670B65"/>
    <w:rsid w:val="00675071"/>
    <w:rsid w:val="00675A03"/>
    <w:rsid w:val="006779BB"/>
    <w:rsid w:val="006B7584"/>
    <w:rsid w:val="006C2E26"/>
    <w:rsid w:val="006C6A0A"/>
    <w:rsid w:val="006C761B"/>
    <w:rsid w:val="006D3C86"/>
    <w:rsid w:val="006D5606"/>
    <w:rsid w:val="006D5A8A"/>
    <w:rsid w:val="006F3734"/>
    <w:rsid w:val="00700B02"/>
    <w:rsid w:val="00740F1E"/>
    <w:rsid w:val="00745893"/>
    <w:rsid w:val="00746A73"/>
    <w:rsid w:val="00747399"/>
    <w:rsid w:val="00750C1E"/>
    <w:rsid w:val="00751BD8"/>
    <w:rsid w:val="007606DC"/>
    <w:rsid w:val="007615EE"/>
    <w:rsid w:val="00774348"/>
    <w:rsid w:val="00780B7C"/>
    <w:rsid w:val="00781DDE"/>
    <w:rsid w:val="0079174A"/>
    <w:rsid w:val="00793101"/>
    <w:rsid w:val="007A0A1E"/>
    <w:rsid w:val="007A235E"/>
    <w:rsid w:val="007A2E1F"/>
    <w:rsid w:val="007B6E54"/>
    <w:rsid w:val="007C49E5"/>
    <w:rsid w:val="007C6371"/>
    <w:rsid w:val="007D03F3"/>
    <w:rsid w:val="007D20DA"/>
    <w:rsid w:val="007D3414"/>
    <w:rsid w:val="007D387D"/>
    <w:rsid w:val="007E43E9"/>
    <w:rsid w:val="007E47BA"/>
    <w:rsid w:val="007E6DBB"/>
    <w:rsid w:val="007F1282"/>
    <w:rsid w:val="007F34CF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3129B"/>
    <w:rsid w:val="008340DE"/>
    <w:rsid w:val="008471AF"/>
    <w:rsid w:val="00870657"/>
    <w:rsid w:val="00880D46"/>
    <w:rsid w:val="00882A73"/>
    <w:rsid w:val="00882C2E"/>
    <w:rsid w:val="0088442A"/>
    <w:rsid w:val="00893847"/>
    <w:rsid w:val="00893A0A"/>
    <w:rsid w:val="00893FCD"/>
    <w:rsid w:val="008A42E8"/>
    <w:rsid w:val="008B4529"/>
    <w:rsid w:val="008C1DFC"/>
    <w:rsid w:val="008C2D2C"/>
    <w:rsid w:val="008C566A"/>
    <w:rsid w:val="008E1BC2"/>
    <w:rsid w:val="008E1DA7"/>
    <w:rsid w:val="00915500"/>
    <w:rsid w:val="00926CB1"/>
    <w:rsid w:val="00927E35"/>
    <w:rsid w:val="00930046"/>
    <w:rsid w:val="009406AC"/>
    <w:rsid w:val="00946D98"/>
    <w:rsid w:val="0094705B"/>
    <w:rsid w:val="009540BF"/>
    <w:rsid w:val="009555AC"/>
    <w:rsid w:val="009674AE"/>
    <w:rsid w:val="00970BF3"/>
    <w:rsid w:val="00971130"/>
    <w:rsid w:val="009827CD"/>
    <w:rsid w:val="00982CB2"/>
    <w:rsid w:val="009878D5"/>
    <w:rsid w:val="009A5ECD"/>
    <w:rsid w:val="009A6EAA"/>
    <w:rsid w:val="009B1BE2"/>
    <w:rsid w:val="009C09C1"/>
    <w:rsid w:val="009C0E2D"/>
    <w:rsid w:val="009C3F7F"/>
    <w:rsid w:val="009C50AD"/>
    <w:rsid w:val="009D30E9"/>
    <w:rsid w:val="009D4C39"/>
    <w:rsid w:val="009D5295"/>
    <w:rsid w:val="009E5087"/>
    <w:rsid w:val="009F032F"/>
    <w:rsid w:val="009F5A7F"/>
    <w:rsid w:val="00A00B73"/>
    <w:rsid w:val="00A0464A"/>
    <w:rsid w:val="00A06A5E"/>
    <w:rsid w:val="00A10459"/>
    <w:rsid w:val="00A237B8"/>
    <w:rsid w:val="00A32599"/>
    <w:rsid w:val="00A32A79"/>
    <w:rsid w:val="00A34956"/>
    <w:rsid w:val="00A62F66"/>
    <w:rsid w:val="00A74CEB"/>
    <w:rsid w:val="00A7735B"/>
    <w:rsid w:val="00A903C5"/>
    <w:rsid w:val="00AA1696"/>
    <w:rsid w:val="00AA3F89"/>
    <w:rsid w:val="00AB32F5"/>
    <w:rsid w:val="00AB4081"/>
    <w:rsid w:val="00AB69CC"/>
    <w:rsid w:val="00AC7AAC"/>
    <w:rsid w:val="00AD048D"/>
    <w:rsid w:val="00AD05E5"/>
    <w:rsid w:val="00AD07F3"/>
    <w:rsid w:val="00AE2DF4"/>
    <w:rsid w:val="00AE7D95"/>
    <w:rsid w:val="00AF43AF"/>
    <w:rsid w:val="00B06802"/>
    <w:rsid w:val="00B14591"/>
    <w:rsid w:val="00B14A71"/>
    <w:rsid w:val="00B22DDA"/>
    <w:rsid w:val="00B3315E"/>
    <w:rsid w:val="00B342E4"/>
    <w:rsid w:val="00B34920"/>
    <w:rsid w:val="00B34BFC"/>
    <w:rsid w:val="00B37BD9"/>
    <w:rsid w:val="00B5228A"/>
    <w:rsid w:val="00B60355"/>
    <w:rsid w:val="00B62D1C"/>
    <w:rsid w:val="00B6607A"/>
    <w:rsid w:val="00B85FC9"/>
    <w:rsid w:val="00B872D2"/>
    <w:rsid w:val="00B92E9F"/>
    <w:rsid w:val="00BA06CE"/>
    <w:rsid w:val="00BA2005"/>
    <w:rsid w:val="00BA50EA"/>
    <w:rsid w:val="00BA6CE8"/>
    <w:rsid w:val="00BA7AD6"/>
    <w:rsid w:val="00BB009F"/>
    <w:rsid w:val="00BC211D"/>
    <w:rsid w:val="00BC258E"/>
    <w:rsid w:val="00BC7B3E"/>
    <w:rsid w:val="00BD0479"/>
    <w:rsid w:val="00BD2DD1"/>
    <w:rsid w:val="00BE49D1"/>
    <w:rsid w:val="00BE51E7"/>
    <w:rsid w:val="00C05E57"/>
    <w:rsid w:val="00C06BC2"/>
    <w:rsid w:val="00C11179"/>
    <w:rsid w:val="00C13F71"/>
    <w:rsid w:val="00C14F1D"/>
    <w:rsid w:val="00C43CB1"/>
    <w:rsid w:val="00C53437"/>
    <w:rsid w:val="00C55AD3"/>
    <w:rsid w:val="00C5620C"/>
    <w:rsid w:val="00C661DF"/>
    <w:rsid w:val="00C80F11"/>
    <w:rsid w:val="00C8190A"/>
    <w:rsid w:val="00C922B6"/>
    <w:rsid w:val="00C936CF"/>
    <w:rsid w:val="00CA2618"/>
    <w:rsid w:val="00CA2889"/>
    <w:rsid w:val="00CA6DCE"/>
    <w:rsid w:val="00CC5C41"/>
    <w:rsid w:val="00CC5DB9"/>
    <w:rsid w:val="00CE1F26"/>
    <w:rsid w:val="00CE45FB"/>
    <w:rsid w:val="00CF083C"/>
    <w:rsid w:val="00CF1E23"/>
    <w:rsid w:val="00CF2610"/>
    <w:rsid w:val="00CF39A5"/>
    <w:rsid w:val="00D103B7"/>
    <w:rsid w:val="00D14108"/>
    <w:rsid w:val="00D206E9"/>
    <w:rsid w:val="00D244F1"/>
    <w:rsid w:val="00D35E08"/>
    <w:rsid w:val="00D422BB"/>
    <w:rsid w:val="00D4330D"/>
    <w:rsid w:val="00D454F2"/>
    <w:rsid w:val="00D50569"/>
    <w:rsid w:val="00D50996"/>
    <w:rsid w:val="00D54BF0"/>
    <w:rsid w:val="00D621B7"/>
    <w:rsid w:val="00D653D6"/>
    <w:rsid w:val="00D6722E"/>
    <w:rsid w:val="00D7461E"/>
    <w:rsid w:val="00D74ACC"/>
    <w:rsid w:val="00D877C2"/>
    <w:rsid w:val="00D93B76"/>
    <w:rsid w:val="00D95253"/>
    <w:rsid w:val="00DA4AC4"/>
    <w:rsid w:val="00DA4C62"/>
    <w:rsid w:val="00DC24BC"/>
    <w:rsid w:val="00DD272D"/>
    <w:rsid w:val="00DE7028"/>
    <w:rsid w:val="00E22487"/>
    <w:rsid w:val="00E279FD"/>
    <w:rsid w:val="00E50AEF"/>
    <w:rsid w:val="00E525F0"/>
    <w:rsid w:val="00E5760F"/>
    <w:rsid w:val="00E7095C"/>
    <w:rsid w:val="00E7244C"/>
    <w:rsid w:val="00E724DA"/>
    <w:rsid w:val="00E83196"/>
    <w:rsid w:val="00E926C4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C7AA9"/>
    <w:rsid w:val="00ED44B0"/>
    <w:rsid w:val="00ED6A8D"/>
    <w:rsid w:val="00EF77C8"/>
    <w:rsid w:val="00F058DA"/>
    <w:rsid w:val="00F21372"/>
    <w:rsid w:val="00F23799"/>
    <w:rsid w:val="00F2485E"/>
    <w:rsid w:val="00F334FC"/>
    <w:rsid w:val="00F40FCC"/>
    <w:rsid w:val="00F51F4B"/>
    <w:rsid w:val="00F55828"/>
    <w:rsid w:val="00F606BA"/>
    <w:rsid w:val="00F628FC"/>
    <w:rsid w:val="00F63BCA"/>
    <w:rsid w:val="00F63FBA"/>
    <w:rsid w:val="00F67F87"/>
    <w:rsid w:val="00F8414D"/>
    <w:rsid w:val="00FC373D"/>
    <w:rsid w:val="00FC7EB2"/>
    <w:rsid w:val="00FE51C2"/>
    <w:rsid w:val="00FF4D7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F86106EC-03F4-423E-9CCB-41BA2F2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1774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dc:description/>
  <cp:lastModifiedBy>Sherilyn Pickels</cp:lastModifiedBy>
  <cp:revision>9</cp:revision>
  <cp:lastPrinted>2024-02-23T17:35:00Z</cp:lastPrinted>
  <dcterms:created xsi:type="dcterms:W3CDTF">2024-02-14T20:54:00Z</dcterms:created>
  <dcterms:modified xsi:type="dcterms:W3CDTF">2024-02-23T18:55:00Z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